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>Sepulveda è uno scrittore acuto e accattivante, ma se i suoi romanzi non avessero avuto successo, ci si sarebbe comunque appassionati alla sua vita, così frastagliata, ricca di eventi, così piena di colpi di scena, da restare col fiato sospeso.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 xml:space="preserve">Luis Sepulveda nasce il 4 ottobre del 1949 in una camera d'albergo di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Ovalle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, nel Cile. I suoi genitori si ritrovarono lì perché messi in fuga a seguito di </w:t>
      </w:r>
      <w:hyperlink r:id="rId6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una denuncia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 xml:space="preserve"> (alla cui base c'erano ragioni politiche) emessa dal nonno materno nei confronti del genero. Così egli passa i primi anni della sua vita a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Valparaìso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, in compagnia del nonno paterno (l'anarchico andaluso - fuggiasco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perchè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 condannato a morte - Gerardo Sepulveda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Tapia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, meglio conosciuto come Ricardo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Blanco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), dello zio Pepe (anch'egli anarchico), e di </w:t>
      </w:r>
      <w:hyperlink r:id="rId7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Salgari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 xml:space="preserve">, </w:t>
      </w:r>
      <w:hyperlink r:id="rId8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Conrad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 xml:space="preserve"> e </w:t>
      </w:r>
      <w:hyperlink r:id="rId9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Melville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, che ben presto gli trasmettono l'amore per la scrittura e per l'avventura.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>Tra i quindici e i diciassette anni si iscrive alla Gioventù comunista e diviene redattore del quotidiano "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Clarìn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". A soli vent'anni ottiene il Premio Casa de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las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Americas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 con il suo primo libro di racconti, "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Crònicas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 de Pedro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Nadie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", e a seguire, una borsa di studio per corsi di drammaturgia della durata di cinque anni, presso l'Università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Lomonosov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 di Mosca. Ma resta nella capitale russa solo 4 mesi: per "</w:t>
      </w:r>
      <w:r w:rsidRPr="008225ED">
        <w:rPr>
          <w:rFonts w:asciiTheme="majorHAnsi" w:eastAsia="Verdana" w:hAnsiTheme="majorHAnsi" w:cs="Verdana"/>
          <w:i/>
          <w:sz w:val="28"/>
          <w:szCs w:val="28"/>
        </w:rPr>
        <w:t>atteggiamenti contrari alla morale pubblica</w:t>
      </w:r>
      <w:r w:rsidRPr="008225ED">
        <w:rPr>
          <w:rFonts w:asciiTheme="majorHAnsi" w:eastAsia="Verdana" w:hAnsiTheme="majorHAnsi" w:cs="Verdana"/>
          <w:sz w:val="28"/>
          <w:szCs w:val="28"/>
        </w:rPr>
        <w:t xml:space="preserve">" (diviene nota la sua relazione con la professoressa di letteratura slava e moglie del decano dell'Istituto ricerche </w:t>
      </w:r>
      <w:hyperlink r:id="rId10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marx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iste) viene infatti espulso; ed è così che la sua vita errabonda prende davvero il via.</w:t>
      </w:r>
    </w:p>
    <w:p w:rsidR="00B6074F" w:rsidRPr="008225ED" w:rsidRDefault="00B6074F" w:rsidP="008225ED">
      <w:pPr>
        <w:shd w:val="clear" w:color="auto" w:fill="FFFFFF"/>
        <w:spacing w:after="400"/>
        <w:jc w:val="both"/>
        <w:rPr>
          <w:rFonts w:asciiTheme="majorHAnsi" w:eastAsia="Arial" w:hAnsiTheme="majorHAnsi" w:cs="Arial"/>
          <w:sz w:val="28"/>
          <w:szCs w:val="28"/>
        </w:rPr>
      </w:pP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>Ritorna in Cile, ma ha contrasti con il padre, viene allontanato dalla Gioventù comunista e così decide di militare tra le file dell'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Ejercito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 de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Liberacion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Nacional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 in Bolivia.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 xml:space="preserve">Tornato in Cile consegue il diploma di regista teatrale, allestisce spettacoli, scrive racconti, lavora alla radio, diviene responsabile di una cooperativa agricola, entra a far parte del partito socialista e della guardia personale di </w:t>
      </w:r>
      <w:hyperlink r:id="rId11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Salvador Allende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. Sono anni felici per Sepulveda: "</w:t>
      </w:r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I mille giorni del Governo Popolare furono duri, intensi, sofferti e felici. Dormivamo poco. Vivevamo ovunque e in nessun posto. [...] Noi si che abbiamo avuto una gioventù, e fu vitale, ribelle, </w:t>
      </w:r>
      <w:hyperlink r:id="rId12"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anticonformista</w:t>
        </w:r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, incandescente, perché si forgiò nel lavoro volontario, nelle fredde notti di azione e propaganda.[...] Studiavamo, leggevamo </w:t>
      </w:r>
      <w:hyperlink r:id="rId13">
        <w:proofErr w:type="spellStart"/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Marx</w:t>
        </w:r>
        <w:proofErr w:type="spellEnd"/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e </w:t>
      </w:r>
      <w:hyperlink r:id="rId14"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Sartre</w:t>
        </w:r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, </w:t>
      </w:r>
      <w:hyperlink r:id="rId15"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Gramsci</w:t>
        </w:r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e </w:t>
      </w:r>
      <w:hyperlink r:id="rId16"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Ho Chi Minh</w:t>
        </w:r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, </w:t>
      </w:r>
      <w:hyperlink r:id="rId17"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il Che</w:t>
        </w:r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e Willy Brandt, Marta </w:t>
      </w:r>
      <w:proofErr w:type="spellStart"/>
      <w:r w:rsidRPr="008225ED">
        <w:rPr>
          <w:rFonts w:asciiTheme="majorHAnsi" w:eastAsia="Verdana" w:hAnsiTheme="majorHAnsi" w:cs="Verdana"/>
          <w:i/>
          <w:sz w:val="28"/>
          <w:szCs w:val="28"/>
        </w:rPr>
        <w:t>Harnecker</w:t>
      </w:r>
      <w:proofErr w:type="spellEnd"/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e </w:t>
      </w:r>
      <w:hyperlink r:id="rId18"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Olof Palme</w:t>
        </w:r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[...]. Ascoltavamo i </w:t>
      </w:r>
      <w:proofErr w:type="spellStart"/>
      <w:r w:rsidRPr="008225ED">
        <w:rPr>
          <w:rFonts w:asciiTheme="majorHAnsi" w:eastAsia="Verdana" w:hAnsiTheme="majorHAnsi" w:cs="Verdana"/>
          <w:i/>
          <w:sz w:val="28"/>
          <w:szCs w:val="28"/>
        </w:rPr>
        <w:t>Quilapayun</w:t>
      </w:r>
      <w:proofErr w:type="spellEnd"/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e </w:t>
      </w:r>
      <w:hyperlink r:id="rId19"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 xml:space="preserve">Janis </w:t>
        </w:r>
        <w:proofErr w:type="spellStart"/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Joplin</w:t>
        </w:r>
        <w:proofErr w:type="spellEnd"/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, cantavamo con Victor </w:t>
      </w:r>
      <w:proofErr w:type="spellStart"/>
      <w:r w:rsidRPr="008225ED">
        <w:rPr>
          <w:rFonts w:asciiTheme="majorHAnsi" w:eastAsia="Verdana" w:hAnsiTheme="majorHAnsi" w:cs="Verdana"/>
          <w:i/>
          <w:sz w:val="28"/>
          <w:szCs w:val="28"/>
        </w:rPr>
        <w:t>Jara</w:t>
      </w:r>
      <w:proofErr w:type="spellEnd"/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, gli </w:t>
      </w:r>
      <w:proofErr w:type="spellStart"/>
      <w:r w:rsidRPr="008225ED">
        <w:rPr>
          <w:rFonts w:asciiTheme="majorHAnsi" w:eastAsia="Verdana" w:hAnsiTheme="majorHAnsi" w:cs="Verdana"/>
          <w:i/>
          <w:sz w:val="28"/>
          <w:szCs w:val="28"/>
        </w:rPr>
        <w:t>Inti-Illimani</w:t>
      </w:r>
      <w:proofErr w:type="spellEnd"/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e i </w:t>
      </w:r>
      <w:proofErr w:type="spellStart"/>
      <w:r w:rsidRPr="008225ED">
        <w:rPr>
          <w:rFonts w:asciiTheme="majorHAnsi" w:eastAsia="Verdana" w:hAnsiTheme="majorHAnsi" w:cs="Verdana"/>
          <w:i/>
          <w:sz w:val="28"/>
          <w:szCs w:val="28"/>
        </w:rPr>
        <w:t>Mamas</w:t>
      </w:r>
      <w:proofErr w:type="spellEnd"/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and </w:t>
      </w:r>
      <w:proofErr w:type="spellStart"/>
      <w:r w:rsidRPr="008225ED">
        <w:rPr>
          <w:rFonts w:asciiTheme="majorHAnsi" w:eastAsia="Verdana" w:hAnsiTheme="majorHAnsi" w:cs="Verdana"/>
          <w:i/>
          <w:sz w:val="28"/>
          <w:szCs w:val="28"/>
        </w:rPr>
        <w:t>Papas</w:t>
      </w:r>
      <w:proofErr w:type="spellEnd"/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. Ballavamo con Hector </w:t>
      </w:r>
      <w:proofErr w:type="spellStart"/>
      <w:r w:rsidRPr="008225ED">
        <w:rPr>
          <w:rFonts w:asciiTheme="majorHAnsi" w:eastAsia="Verdana" w:hAnsiTheme="majorHAnsi" w:cs="Verdana"/>
          <w:i/>
          <w:sz w:val="28"/>
          <w:szCs w:val="28"/>
        </w:rPr>
        <w:t>Pavez</w:t>
      </w:r>
      <w:proofErr w:type="spellEnd"/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e Margot Lodola, e i </w:t>
      </w:r>
      <w:hyperlink r:id="rId20">
        <w:r w:rsidRPr="008225ED">
          <w:rPr>
            <w:rFonts w:asciiTheme="majorHAnsi" w:eastAsia="Verdana" w:hAnsiTheme="majorHAnsi" w:cs="Verdana"/>
            <w:i/>
            <w:sz w:val="28"/>
            <w:szCs w:val="28"/>
            <w:u w:val="single"/>
          </w:rPr>
          <w:t>quattro ragazzi di Liverpool</w:t>
        </w:r>
      </w:hyperlink>
      <w:r w:rsidRPr="008225ED">
        <w:rPr>
          <w:rFonts w:asciiTheme="majorHAnsi" w:eastAsia="Verdana" w:hAnsiTheme="majorHAnsi" w:cs="Verdana"/>
          <w:i/>
          <w:sz w:val="28"/>
          <w:szCs w:val="28"/>
        </w:rPr>
        <w:t xml:space="preserve"> facevano sospirare i nostri cuori.</w:t>
      </w:r>
      <w:r w:rsidRPr="008225ED">
        <w:rPr>
          <w:rFonts w:asciiTheme="majorHAnsi" w:eastAsia="Verdana" w:hAnsiTheme="majorHAnsi" w:cs="Verdana"/>
          <w:sz w:val="28"/>
          <w:szCs w:val="28"/>
        </w:rPr>
        <w:t>"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lastRenderedPageBreak/>
        <w:t xml:space="preserve">Con il colpo di stato del 1973 e la dittatura del generale </w:t>
      </w:r>
      <w:hyperlink r:id="rId21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Pinochet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 xml:space="preserve">, Sepulveda viene catturato, interrogato, torturato. Per sette mesi resta chiuso in una cella della caserma di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Tucapel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, uno stanzino largo cinquanta centimetri, lungo un metro e mezzo, e così basso da non potersi mai alzare in piedi. Per due volte deve intervenire Amnesty International, che gli permette di essere scarcerato, e di commutare la condanna a morte in un esilio della durata di otto anni. Invece di volare in Svezia, dove gli era stata promessa la cattedra di drammaturgia presso l'Università di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Uppsala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>, Sepulveda scappa in Brasile e poi in Paraguay, quindi a Quito (Ecuador), dove riprende a far teatro e partecipa alla spedizione dell'</w:t>
      </w:r>
      <w:hyperlink r:id="rId22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UNESCO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 xml:space="preserve"> dedicata allo studio dell'impatto della civiltà sugli indios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Shuar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>. Per sette mesi dunque vive in Amazzonia, esperienza che sarà alla base di un capolavoro, "</w:t>
      </w:r>
      <w:hyperlink r:id="rId23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Il vecchio che leggeva romanzi d'amore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".</w:t>
      </w:r>
    </w:p>
    <w:p w:rsidR="00B6074F" w:rsidRPr="008225ED" w:rsidRDefault="00312016" w:rsidP="008225ED">
      <w:pPr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noProof/>
          <w:sz w:val="28"/>
          <w:szCs w:val="28"/>
        </w:rPr>
        <w:drawing>
          <wp:inline distT="114300" distB="114300" distL="114300" distR="114300">
            <wp:extent cx="6119820" cy="3441700"/>
            <wp:effectExtent l="9525" t="9525" r="9525" b="9525"/>
            <wp:docPr id="4" name="image1.jpg" descr="Luis Sepulve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uis Sepulveda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4417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6074F" w:rsidRPr="008225ED" w:rsidRDefault="00312016" w:rsidP="008225ED">
      <w:pPr>
        <w:shd w:val="clear" w:color="auto" w:fill="FFFFFF"/>
        <w:spacing w:after="300" w:line="328" w:lineRule="auto"/>
        <w:ind w:left="160"/>
        <w:jc w:val="both"/>
        <w:rPr>
          <w:rFonts w:asciiTheme="majorHAnsi" w:hAnsiTheme="majorHAnsi"/>
          <w:sz w:val="28"/>
          <w:szCs w:val="28"/>
        </w:rPr>
      </w:pPr>
      <w:r w:rsidRPr="008225ED">
        <w:rPr>
          <w:rFonts w:asciiTheme="majorHAnsi" w:hAnsiTheme="majorHAnsi"/>
          <w:sz w:val="28"/>
          <w:szCs w:val="28"/>
        </w:rPr>
        <w:t>Luis Sepúlveda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 xml:space="preserve">Dopo aver ottenuto la cittadinanza nicaraguese (sono gli anni in cui entra a far parte della Brigata </w:t>
      </w:r>
      <w:hyperlink r:id="rId25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Simon Bolivar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 xml:space="preserve">) e aver vissuto ad Amburgo, dal 1982 al 1986 lavora con Greenpeace. Dal 1996 vive a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Gijon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, in Spagna, con la moglie </w:t>
      </w:r>
      <w:r w:rsidRPr="008225ED">
        <w:rPr>
          <w:rFonts w:asciiTheme="majorHAnsi" w:eastAsia="Verdana" w:hAnsiTheme="majorHAnsi" w:cs="Verdana"/>
          <w:b/>
          <w:sz w:val="28"/>
          <w:szCs w:val="28"/>
        </w:rPr>
        <w:t xml:space="preserve">Carmen </w:t>
      </w:r>
      <w:proofErr w:type="spellStart"/>
      <w:r w:rsidRPr="008225ED">
        <w:rPr>
          <w:rFonts w:asciiTheme="majorHAnsi" w:eastAsia="Verdana" w:hAnsiTheme="majorHAnsi" w:cs="Verdana"/>
          <w:b/>
          <w:sz w:val="28"/>
          <w:szCs w:val="28"/>
        </w:rPr>
        <w:t>Yanez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, i figli, e il cane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Zarko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>.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 xml:space="preserve">Dal punto di vista letterario Sepulveda ha la capacità di essere lirico, essenziale e toccante; ma nei suoi scritti vi è anche fortezza, </w:t>
      </w:r>
      <w:hyperlink r:id="rId26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audacia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, senso critico e coraggio: crede nella parola, non ha paura di usarla, sia che si tratti di temi soffusi, poetici e intensi, sia che si tratti di denuncia, di rabbia, di speranza e di ardore.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lastRenderedPageBreak/>
        <w:t>Nelle sue parole c'è l'amore per la Natura (Il vecchio che leggeva romanzi d'amore), la rabbia per l'Ingiustizia (</w:t>
      </w:r>
      <w:hyperlink r:id="rId27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Il potere dei sogni e Cronache dal Cono Sud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), la passione per l'Avventura (</w:t>
      </w:r>
      <w:hyperlink r:id="rId28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Patagonia Express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), la Dolcezza (</w:t>
      </w:r>
      <w:hyperlink r:id="rId29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Storia di una gabbanella e del gatto che le insegnò a volare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). Sa essere intenso ed ironico, scurrile e lirico.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>"Storia di una gabbanella e del gatto che le insegnò a volare" è un libro di straordinario successo mondiale, che è stato trasposto in un film animato nel 1998 da Enzo D'Alò, ma ritroviamo il suo nome anche tra i titoli di coda di "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Nowhere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" (interpretato da </w:t>
      </w:r>
      <w:hyperlink r:id="rId30">
        <w:r w:rsidRPr="008225ED">
          <w:rPr>
            <w:rFonts w:asciiTheme="majorHAnsi" w:eastAsia="Verdana" w:hAnsiTheme="majorHAnsi" w:cs="Verdana"/>
            <w:sz w:val="28"/>
            <w:szCs w:val="28"/>
            <w:u w:val="single"/>
          </w:rPr>
          <w:t>Harvey Keitel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) e di "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Corazonverde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 xml:space="preserve">", documentario di cui lo stesso Sepulveda è regista, insieme a Diego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Meza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>.</w:t>
      </w:r>
    </w:p>
    <w:p w:rsidR="00B6074F" w:rsidRPr="008225ED" w:rsidRDefault="00312016" w:rsidP="008225ED">
      <w:pPr>
        <w:pStyle w:val="Titolo2"/>
        <w:shd w:val="clear" w:color="auto" w:fill="FFFFFF"/>
        <w:spacing w:before="300" w:line="264" w:lineRule="auto"/>
        <w:jc w:val="both"/>
        <w:rPr>
          <w:rFonts w:asciiTheme="majorHAnsi" w:eastAsia="Trebuchet MS" w:hAnsiTheme="majorHAnsi" w:cs="Trebuchet MS"/>
          <w:sz w:val="28"/>
          <w:szCs w:val="28"/>
        </w:rPr>
      </w:pPr>
      <w:bookmarkStart w:id="0" w:name="_heading=h.lrzey8lobros" w:colFirst="0" w:colLast="0"/>
      <w:bookmarkEnd w:id="0"/>
      <w:r w:rsidRPr="008225ED">
        <w:rPr>
          <w:rFonts w:asciiTheme="majorHAnsi" w:eastAsia="Trebuchet MS" w:hAnsiTheme="majorHAnsi" w:cs="Trebuchet MS"/>
          <w:sz w:val="28"/>
          <w:szCs w:val="28"/>
        </w:rPr>
        <w:t>Luis Sepúlveda negli anni 2010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>Sulla scia di uno dei titoli che l'ha reso celebre nel globo, pubblica "Storia di un gatto e del topo che diventò suo amico", nel 2012; "Storia di una lumaca che scoprì l'importanza della lentezza", nel 2013; "Storia di un cane che insegnò a un bambino la fedeltà", nel 2015; "Storia di una balena bianca raccontata da lei stessa", nel 2018.</w:t>
      </w:r>
    </w:p>
    <w:p w:rsidR="00B6074F" w:rsidRPr="008225ED" w:rsidRDefault="00312016" w:rsidP="008225ED">
      <w:pPr>
        <w:pStyle w:val="Titolo2"/>
        <w:shd w:val="clear" w:color="auto" w:fill="FFFFFF"/>
        <w:spacing w:before="300" w:line="264" w:lineRule="auto"/>
        <w:jc w:val="both"/>
        <w:rPr>
          <w:rFonts w:asciiTheme="majorHAnsi" w:eastAsia="Trebuchet MS" w:hAnsiTheme="majorHAnsi" w:cs="Trebuchet MS"/>
          <w:sz w:val="28"/>
          <w:szCs w:val="28"/>
        </w:rPr>
      </w:pPr>
      <w:bookmarkStart w:id="1" w:name="_heading=h.yfb1as69wkxh" w:colFirst="0" w:colLast="0"/>
      <w:bookmarkEnd w:id="1"/>
      <w:r w:rsidRPr="008225ED">
        <w:rPr>
          <w:rFonts w:asciiTheme="majorHAnsi" w:eastAsia="Trebuchet MS" w:hAnsiTheme="majorHAnsi" w:cs="Trebuchet MS"/>
          <w:sz w:val="28"/>
          <w:szCs w:val="28"/>
        </w:rPr>
        <w:t>Vita privata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 xml:space="preserve">Ha sposato in prime nozze Carmen </w:t>
      </w:r>
      <w:proofErr w:type="spellStart"/>
      <w:r w:rsidRPr="008225ED">
        <w:rPr>
          <w:rFonts w:asciiTheme="majorHAnsi" w:eastAsia="Verdana" w:hAnsiTheme="majorHAnsi" w:cs="Verdana"/>
          <w:sz w:val="28"/>
          <w:szCs w:val="28"/>
        </w:rPr>
        <w:t>Yanez</w:t>
      </w:r>
      <w:proofErr w:type="spellEnd"/>
      <w:r w:rsidRPr="008225ED">
        <w:rPr>
          <w:rFonts w:asciiTheme="majorHAnsi" w:eastAsia="Verdana" w:hAnsiTheme="majorHAnsi" w:cs="Verdana"/>
          <w:sz w:val="28"/>
          <w:szCs w:val="28"/>
        </w:rPr>
        <w:t>, che gli ha dato un figlio. Dopo aver divorziato si è unito in matrimonio con una donna tedesca, ma anche questo matrimonio è naufragato. In seguito ha risposato Carmen, divenuta nel frattempo madre di un secondo maschio.</w:t>
      </w:r>
    </w:p>
    <w:p w:rsidR="00B6074F" w:rsidRPr="008225ED" w:rsidRDefault="00312016" w:rsidP="008225ED">
      <w:pPr>
        <w:shd w:val="clear" w:color="auto" w:fill="FFFFFF"/>
        <w:spacing w:after="400"/>
        <w:jc w:val="both"/>
        <w:rPr>
          <w:rFonts w:asciiTheme="majorHAnsi" w:eastAsia="Verdana" w:hAnsiTheme="majorHAnsi" w:cs="Verdana"/>
          <w:sz w:val="28"/>
          <w:szCs w:val="28"/>
        </w:rPr>
      </w:pPr>
      <w:r w:rsidRPr="008225ED">
        <w:rPr>
          <w:rFonts w:asciiTheme="majorHAnsi" w:eastAsia="Verdana" w:hAnsiTheme="majorHAnsi" w:cs="Verdana"/>
          <w:sz w:val="28"/>
          <w:szCs w:val="28"/>
        </w:rPr>
        <w:t xml:space="preserve">Nel 2020 Luis Sepulveda e la moglie contraggono il SARS-CoV-2, cosiddetto </w:t>
      </w:r>
      <w:hyperlink r:id="rId31">
        <w:r w:rsidRPr="008225ED">
          <w:rPr>
            <w:rFonts w:asciiTheme="majorHAnsi" w:eastAsia="Verdana" w:hAnsiTheme="majorHAnsi" w:cs="Verdana"/>
            <w:b/>
            <w:sz w:val="28"/>
            <w:szCs w:val="28"/>
            <w:u w:val="single"/>
          </w:rPr>
          <w:t>coronavirus</w:t>
        </w:r>
      </w:hyperlink>
      <w:r w:rsidRPr="008225ED">
        <w:rPr>
          <w:rFonts w:asciiTheme="majorHAnsi" w:eastAsia="Verdana" w:hAnsiTheme="majorHAnsi" w:cs="Verdana"/>
          <w:sz w:val="28"/>
          <w:szCs w:val="28"/>
        </w:rPr>
        <w:t>. E' tra le prime personalità celebri ad aver contratto questo virus, che in poche settimane mette in emergenza l'intero pianeta. Ricoverato a Oviedo, dopo un periodo di coma, Sepulveda si spegne il 16 aprile 2020. Aveva 70 anni.</w:t>
      </w:r>
    </w:p>
    <w:p w:rsidR="00B6074F" w:rsidRPr="008225ED" w:rsidRDefault="00B6074F" w:rsidP="008225ED">
      <w:pPr>
        <w:jc w:val="both"/>
        <w:rPr>
          <w:rFonts w:asciiTheme="majorHAnsi" w:hAnsiTheme="majorHAnsi"/>
          <w:sz w:val="28"/>
          <w:szCs w:val="28"/>
        </w:rPr>
      </w:pPr>
    </w:p>
    <w:sectPr w:rsidR="00B6074F" w:rsidRPr="008225ED" w:rsidSect="00B6074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B6074F"/>
    <w:rsid w:val="00312016"/>
    <w:rsid w:val="005B5151"/>
    <w:rsid w:val="007D0865"/>
    <w:rsid w:val="008225ED"/>
    <w:rsid w:val="00B0256F"/>
    <w:rsid w:val="00B6074F"/>
    <w:rsid w:val="00D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74F"/>
  </w:style>
  <w:style w:type="paragraph" w:styleId="Titolo1">
    <w:name w:val="heading 1"/>
    <w:basedOn w:val="normal"/>
    <w:next w:val="normal"/>
    <w:rsid w:val="00B607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5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"/>
    <w:next w:val="normal"/>
    <w:rsid w:val="00B607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607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6074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B607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6074F"/>
  </w:style>
  <w:style w:type="table" w:customStyle="1" w:styleId="TableNormal">
    <w:name w:val="Table Normal"/>
    <w:rsid w:val="00B607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607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2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57269"/>
    <w:rPr>
      <w:b/>
      <w:bCs/>
    </w:rPr>
  </w:style>
  <w:style w:type="character" w:styleId="Enfasicorsivo">
    <w:name w:val="Emphasis"/>
    <w:basedOn w:val="Carpredefinitoparagrafo"/>
    <w:uiPriority w:val="20"/>
    <w:qFormat/>
    <w:rsid w:val="0075726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57269"/>
    <w:rPr>
      <w:color w:val="0000FF"/>
      <w:u w:val="single"/>
    </w:rPr>
  </w:style>
  <w:style w:type="paragraph" w:customStyle="1" w:styleId="has-text-align-center">
    <w:name w:val="has-text-align-center"/>
    <w:basedOn w:val="Normale"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B607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fieonline.it/biografia.htm?BioID=359&amp;biografia=Joseph+Conrad" TargetMode="External"/><Relationship Id="rId13" Type="http://schemas.openxmlformats.org/officeDocument/2006/relationships/hyperlink" Target="https://biografieonline.it/biografia.htm?BioID=142&amp;biografia=Karl+Marx" TargetMode="External"/><Relationship Id="rId18" Type="http://schemas.openxmlformats.org/officeDocument/2006/relationships/hyperlink" Target="https://biografieonline.it/biografia.htm?BioID=421&amp;biografia=Olof+Palme" TargetMode="External"/><Relationship Id="rId26" Type="http://schemas.openxmlformats.org/officeDocument/2006/relationships/hyperlink" Target="https://aforismi.meglio.it/frasi-audacia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ografieonline.it/biografia.htm?BioID=351&amp;biografia=Augusto+Pinochet" TargetMode="External"/><Relationship Id="rId7" Type="http://schemas.openxmlformats.org/officeDocument/2006/relationships/hyperlink" Target="https://biografieonline.it/biografia.htm?BioID=1520&amp;biografia=Emilio+Salgari" TargetMode="External"/><Relationship Id="rId12" Type="http://schemas.openxmlformats.org/officeDocument/2006/relationships/hyperlink" Target="https://aforismi.meglio.it/frasi-conformismo.htm" TargetMode="External"/><Relationship Id="rId17" Type="http://schemas.openxmlformats.org/officeDocument/2006/relationships/hyperlink" Target="https://biografieonline.it/biografia.htm?BioID=552&amp;biografia=Ernesto+Che+Guevara" TargetMode="External"/><Relationship Id="rId25" Type="http://schemas.openxmlformats.org/officeDocument/2006/relationships/hyperlink" Target="https://biografieonline.it/biografia.htm?BioID=3492&amp;biografia=Sim%F3n+Bol%EDva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ografieonline.it/biografia.htm?BioID=2721&amp;biografia=Ho+Chi+Minh" TargetMode="External"/><Relationship Id="rId20" Type="http://schemas.openxmlformats.org/officeDocument/2006/relationships/hyperlink" Target="https://biografieonline.it/tema.htm?n=Beatles" TargetMode="External"/><Relationship Id="rId29" Type="http://schemas.openxmlformats.org/officeDocument/2006/relationships/hyperlink" Target="https://cultura.biografieonline.it/storia-gabbianella-gatto-riassunt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ultura.biografieonline.it/denuncia-querela-differenze/" TargetMode="External"/><Relationship Id="rId11" Type="http://schemas.openxmlformats.org/officeDocument/2006/relationships/hyperlink" Target="https://biografieonline.it/biografia.htm?BioID=1818&amp;biografia=Salvador+Allende" TargetMode="Externa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ografieonline.it/biografia.htm?BioID=33&amp;biografia=Antonio+Gramsci" TargetMode="External"/><Relationship Id="rId23" Type="http://schemas.openxmlformats.org/officeDocument/2006/relationships/hyperlink" Target="https://biografieonline.it/opere.htm?q=Luis+Sepulveda+vecchio+leggeva" TargetMode="External"/><Relationship Id="rId28" Type="http://schemas.openxmlformats.org/officeDocument/2006/relationships/hyperlink" Target="https://biografieonline.it/opere.htm?q=Luis+Sepulveda+Patagonia+Express" TargetMode="External"/><Relationship Id="rId10" Type="http://schemas.openxmlformats.org/officeDocument/2006/relationships/hyperlink" Target="https://biografieonline.it/biografia.htm?BioID=142&amp;biografia=Karl+Marx" TargetMode="External"/><Relationship Id="rId19" Type="http://schemas.openxmlformats.org/officeDocument/2006/relationships/hyperlink" Target="https://biografieonline.it/biografia.htm?BioID=1299&amp;biografia=Janis+Joplin" TargetMode="External"/><Relationship Id="rId31" Type="http://schemas.openxmlformats.org/officeDocument/2006/relationships/hyperlink" Target="https://cultura.biografieonline.it/coronavirus-n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grafieonline.it/biografia.htm?BioID=1822&amp;biografia=Herman+Melville" TargetMode="External"/><Relationship Id="rId14" Type="http://schemas.openxmlformats.org/officeDocument/2006/relationships/hyperlink" Target="https://biografieonline.it/biografia.htm?BioID=188&amp;biografia=Jean-Paul+Sartre" TargetMode="External"/><Relationship Id="rId22" Type="http://schemas.openxmlformats.org/officeDocument/2006/relationships/hyperlink" Target="https://biografieonline.it/biografia.htm?BioID=96&amp;biografia=L%27+Unesco" TargetMode="External"/><Relationship Id="rId27" Type="http://schemas.openxmlformats.org/officeDocument/2006/relationships/hyperlink" Target="https://biografieonline.it/opere.htm?q=Luis+Sepulveda+potere+sogni" TargetMode="External"/><Relationship Id="rId30" Type="http://schemas.openxmlformats.org/officeDocument/2006/relationships/hyperlink" Target="https://biografieonline.it/biografia.htm?BioID=2745&amp;biografia=Harvey+Keite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IbAW/NYiJnDFbY2lHJvk5HapA==">AMUW2mUaN2o2Pacw1ucNgxkVN0c/t8ejmnm2wOoQXGF6QY4J8C/OVj3OdPAGkpVSE5lHdADOJby3gq0AruqrWl9dv8cPMsNCedL+18UPAS7tKuEOoBf88Qz09hV5vYQRN9SRb0eKai+fv6rhne+xe8XkYzpGYYsfkg==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84F8F3-508B-439D-8BEA-23275B99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2021-12-09T17:17:00Z</dcterms:created>
  <dcterms:modified xsi:type="dcterms:W3CDTF">2021-12-24T13:55:00Z</dcterms:modified>
</cp:coreProperties>
</file>